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534"/>
        <w:gridCol w:w="3002"/>
        <w:gridCol w:w="3536"/>
        <w:gridCol w:w="534"/>
        <w:gridCol w:w="3002"/>
        <w:gridCol w:w="3536"/>
        <w:gridCol w:w="534"/>
      </w:tblGrid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²tortu</w:t>
            </w:r>
            <w:r w:rsidRPr="006D0A0B">
              <w:rPr>
                <w:rFonts w:ascii="Cursive standard" w:hAnsi="Cursive standard"/>
                <w:color w:val="000000" w:themeColor="text1"/>
                <w:sz w:val="52"/>
              </w:rPr>
              <w:t>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²lap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in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²tortu</w:t>
            </w:r>
            <w:r w:rsidRPr="006D0A0B">
              <w:rPr>
                <w:rFonts w:ascii="Cursive standard" w:hAnsi="Cursive standard"/>
                <w:color w:val="000000" w:themeColor="text1"/>
                <w:sz w:val="52"/>
              </w:rPr>
              <w:t>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²lap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in</w:t>
            </w:r>
          </w:p>
        </w:tc>
      </w:tr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color w:val="00B050"/>
                <w:sz w:val="52"/>
              </w:rPr>
              <w:t>ch</w:t>
            </w:r>
            <w:r w:rsidRPr="006D0A0B">
              <w:rPr>
                <w:rFonts w:ascii="Cursive standard" w:hAnsi="Cursive standard"/>
                <w:sz w:val="52"/>
              </w:rPr>
              <w:t>at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color w:val="00B050"/>
                <w:sz w:val="52"/>
              </w:rPr>
              <w:t>ch</w:t>
            </w:r>
            <w:r w:rsidRPr="006D0A0B">
              <w:rPr>
                <w:rFonts w:ascii="Cursive standard" w:hAnsi="Cursive standard"/>
                <w:sz w:val="52"/>
              </w:rPr>
              <w:t>eval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color w:val="00B050"/>
                <w:sz w:val="52"/>
              </w:rPr>
              <w:t>ch</w:t>
            </w:r>
            <w:r w:rsidRPr="006D0A0B">
              <w:rPr>
                <w:rFonts w:ascii="Cursive standard" w:hAnsi="Cursive standard"/>
                <w:sz w:val="52"/>
              </w:rPr>
              <w:t>at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color w:val="00B050"/>
                <w:sz w:val="52"/>
              </w:rPr>
              <w:t>ch</w:t>
            </w:r>
            <w:r w:rsidRPr="006D0A0B">
              <w:rPr>
                <w:rFonts w:ascii="Cursive standard" w:hAnsi="Cursive standard"/>
                <w:sz w:val="52"/>
              </w:rPr>
              <w:t>eval</w:t>
            </w:r>
          </w:p>
        </w:tc>
      </w:tr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cy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gn</w:t>
            </w:r>
            <w:r w:rsidRPr="006D0A0B">
              <w:rPr>
                <w:rFonts w:ascii="Cursive standard" w:hAnsi="Cursive standard"/>
                <w:sz w:val="52"/>
              </w:rPr>
              <w:t>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marmotte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cy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gn</w:t>
            </w:r>
            <w:r w:rsidRPr="006D0A0B">
              <w:rPr>
                <w:rFonts w:ascii="Cursive standard" w:hAnsi="Cursive standard"/>
                <w:sz w:val="52"/>
              </w:rPr>
              <w:t>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marmotte</w:t>
            </w:r>
          </w:p>
        </w:tc>
      </w:tr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²li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on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crocodile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²li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on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crocodile</w:t>
            </w:r>
          </w:p>
        </w:tc>
      </w:tr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va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ch</w:t>
            </w:r>
            <w:r w:rsidRPr="006D0A0B">
              <w:rPr>
                <w:rFonts w:ascii="Cursive standard" w:hAnsi="Cursive standard"/>
                <w:sz w:val="52"/>
              </w:rPr>
              <w:t>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²p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ou</w:t>
            </w:r>
            <w:r w:rsidRPr="006D0A0B">
              <w:rPr>
                <w:rFonts w:ascii="Cursive standard" w:hAnsi="Cursive standard"/>
                <w:sz w:val="52"/>
              </w:rPr>
              <w:t>le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va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ch</w:t>
            </w:r>
            <w:r w:rsidRPr="006D0A0B">
              <w:rPr>
                <w:rFonts w:ascii="Cursive standard" w:hAnsi="Cursive standard"/>
                <w:sz w:val="52"/>
              </w:rPr>
              <w:t>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²p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ou</w:t>
            </w:r>
            <w:r w:rsidRPr="006D0A0B">
              <w:rPr>
                <w:rFonts w:ascii="Cursive standard" w:hAnsi="Cursive standard"/>
                <w:sz w:val="52"/>
              </w:rPr>
              <w:t>le</w:t>
            </w:r>
          </w:p>
        </w:tc>
      </w:tr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color w:val="00B050"/>
                <w:sz w:val="52"/>
              </w:rPr>
              <w:t>ch</w:t>
            </w:r>
            <w:r w:rsidRPr="006D0A0B">
              <w:rPr>
                <w:rFonts w:ascii="Cursive standard" w:hAnsi="Cursive standard"/>
                <w:sz w:val="52"/>
              </w:rPr>
              <w:t>èvre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m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ou</w:t>
            </w:r>
            <w:r w:rsidRPr="006D0A0B">
              <w:rPr>
                <w:rFonts w:ascii="Cursive standard" w:hAnsi="Cursive standard"/>
                <w:sz w:val="52"/>
              </w:rPr>
              <w:t>t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on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color w:val="00B050"/>
                <w:sz w:val="52"/>
              </w:rPr>
              <w:t>ch</w:t>
            </w:r>
            <w:r w:rsidRPr="006D0A0B">
              <w:rPr>
                <w:rFonts w:ascii="Cursive standard" w:hAnsi="Cursive standard"/>
                <w:sz w:val="52"/>
              </w:rPr>
              <w:t>èvre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m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ou</w:t>
            </w:r>
            <w:r w:rsidRPr="006D0A0B">
              <w:rPr>
                <w:rFonts w:ascii="Cursive standard" w:hAnsi="Cursive standard"/>
                <w:sz w:val="52"/>
              </w:rPr>
              <w:t>t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on</w:t>
            </w:r>
          </w:p>
        </w:tc>
      </w:tr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requ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in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²brebi</w:t>
            </w:r>
            <w:r w:rsidRPr="006D0A0B">
              <w:rPr>
                <w:rFonts w:ascii="Cursive standard" w:hAnsi="Cursive standard"/>
                <w:color w:val="7F7F7F" w:themeColor="text1" w:themeTint="80"/>
                <w:sz w:val="52"/>
              </w:rPr>
              <w:t>$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requ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in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²brebi</w:t>
            </w:r>
            <w:r w:rsidRPr="006D0A0B">
              <w:rPr>
                <w:rFonts w:ascii="Cursive standard" w:hAnsi="Cursive standard"/>
                <w:color w:val="7F7F7F" w:themeColor="text1" w:themeTint="80"/>
                <w:sz w:val="52"/>
              </w:rPr>
              <w:t>$</w:t>
            </w:r>
          </w:p>
        </w:tc>
      </w:tr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²poiss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on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girafe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²poiss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on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girafe</w:t>
            </w:r>
          </w:p>
        </w:tc>
      </w:tr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zèbre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²libellule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zèbre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²libellule</w:t>
            </w:r>
          </w:p>
        </w:tc>
      </w:tr>
      <w:tr w:rsidR="006D0A0B" w:rsidRPr="006D0A0B" w:rsidTr="006D0A0B">
        <w:trPr>
          <w:gridAfter w:val="1"/>
          <w:wAfter w:w="534" w:type="dxa"/>
          <w:trHeight w:hRule="exact" w:val="1021"/>
          <w:jc w:val="center"/>
        </w:trPr>
        <w:tc>
          <w:tcPr>
            <w:tcW w:w="3536" w:type="dxa"/>
            <w:gridSpan w:val="2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oie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6D0A0B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²tigre</w:t>
            </w:r>
          </w:p>
        </w:tc>
        <w:tc>
          <w:tcPr>
            <w:tcW w:w="3536" w:type="dxa"/>
            <w:gridSpan w:val="2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oie</w:t>
            </w:r>
          </w:p>
        </w:tc>
        <w:tc>
          <w:tcPr>
            <w:tcW w:w="3536" w:type="dxa"/>
            <w:vAlign w:val="center"/>
          </w:tcPr>
          <w:p w:rsidR="006D0A0B" w:rsidRPr="006D0A0B" w:rsidRDefault="006D0A0B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6D0A0B">
              <w:rPr>
                <w:rFonts w:ascii="Cursive standard" w:hAnsi="Cursive standard"/>
                <w:sz w:val="52"/>
              </w:rPr>
              <w:t>²tigre</w:t>
            </w:r>
          </w:p>
        </w:tc>
      </w:tr>
      <w:tr w:rsidR="00585B15" w:rsidRPr="006D0A0B" w:rsidTr="0095596E">
        <w:tblPrEx>
          <w:jc w:val="left"/>
        </w:tblPrEx>
        <w:trPr>
          <w:gridBefore w:val="1"/>
          <w:wBefore w:w="534" w:type="dxa"/>
          <w:trHeight w:hRule="exact" w:val="1021"/>
        </w:trPr>
        <w:tc>
          <w:tcPr>
            <w:tcW w:w="7072" w:type="dxa"/>
            <w:gridSpan w:val="3"/>
            <w:vAlign w:val="center"/>
          </w:tcPr>
          <w:p w:rsidR="00585B15" w:rsidRPr="006D0A0B" w:rsidRDefault="00585B15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color w:val="00B050"/>
                <w:sz w:val="52"/>
              </w:rPr>
              <w:lastRenderedPageBreak/>
              <w:t>E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u</w:t>
            </w:r>
            <w:r>
              <w:rPr>
                <w:rFonts w:ascii="Cursive standard" w:hAnsi="Cursive standard"/>
                <w:sz w:val="52"/>
              </w:rPr>
              <w:t>rope</w:t>
            </w:r>
          </w:p>
        </w:tc>
        <w:tc>
          <w:tcPr>
            <w:tcW w:w="7072" w:type="dxa"/>
            <w:gridSpan w:val="3"/>
            <w:vAlign w:val="center"/>
          </w:tcPr>
          <w:p w:rsidR="00585B15" w:rsidRPr="006D0A0B" w:rsidRDefault="00585B15" w:rsidP="00F233A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color w:val="00B050"/>
                <w:sz w:val="52"/>
              </w:rPr>
              <w:t>E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u</w:t>
            </w:r>
            <w:r>
              <w:rPr>
                <w:rFonts w:ascii="Cursive standard" w:hAnsi="Cursive standard"/>
                <w:sz w:val="52"/>
              </w:rPr>
              <w:t>rope</w:t>
            </w:r>
          </w:p>
        </w:tc>
      </w:tr>
      <w:tr w:rsidR="00585B15" w:rsidRPr="006D0A0B" w:rsidTr="0095596E">
        <w:tblPrEx>
          <w:jc w:val="left"/>
        </w:tblPrEx>
        <w:trPr>
          <w:gridBefore w:val="1"/>
          <w:wBefore w:w="534" w:type="dxa"/>
          <w:trHeight w:hRule="exact" w:val="1021"/>
        </w:trPr>
        <w:tc>
          <w:tcPr>
            <w:tcW w:w="7072" w:type="dxa"/>
            <w:gridSpan w:val="3"/>
            <w:vAlign w:val="center"/>
          </w:tcPr>
          <w:p w:rsidR="00585B15" w:rsidRPr="006D0A0B" w:rsidRDefault="00585B15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Amérique du nord</w:t>
            </w:r>
          </w:p>
        </w:tc>
        <w:tc>
          <w:tcPr>
            <w:tcW w:w="7072" w:type="dxa"/>
            <w:gridSpan w:val="3"/>
            <w:vAlign w:val="center"/>
          </w:tcPr>
          <w:p w:rsidR="00585B15" w:rsidRPr="006D0A0B" w:rsidRDefault="00585B15" w:rsidP="00F233A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Amérique du nord</w:t>
            </w:r>
          </w:p>
        </w:tc>
      </w:tr>
      <w:tr w:rsidR="00585B15" w:rsidRPr="006D0A0B" w:rsidTr="0095596E">
        <w:tblPrEx>
          <w:jc w:val="left"/>
        </w:tblPrEx>
        <w:trPr>
          <w:gridBefore w:val="1"/>
          <w:wBefore w:w="534" w:type="dxa"/>
          <w:trHeight w:hRule="exact" w:val="1021"/>
        </w:trPr>
        <w:tc>
          <w:tcPr>
            <w:tcW w:w="7072" w:type="dxa"/>
            <w:gridSpan w:val="3"/>
            <w:vAlign w:val="center"/>
          </w:tcPr>
          <w:p w:rsidR="00585B15" w:rsidRPr="006D0A0B" w:rsidRDefault="00585B15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Amérique du sud</w:t>
            </w:r>
          </w:p>
        </w:tc>
        <w:tc>
          <w:tcPr>
            <w:tcW w:w="7072" w:type="dxa"/>
            <w:gridSpan w:val="3"/>
            <w:vAlign w:val="center"/>
          </w:tcPr>
          <w:p w:rsidR="00585B15" w:rsidRPr="006D0A0B" w:rsidRDefault="00585B15" w:rsidP="00F233A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Amérique du sud</w:t>
            </w:r>
          </w:p>
        </w:tc>
      </w:tr>
      <w:tr w:rsidR="00585B15" w:rsidRPr="006D0A0B" w:rsidTr="0095596E">
        <w:tblPrEx>
          <w:jc w:val="left"/>
        </w:tblPrEx>
        <w:trPr>
          <w:gridBefore w:val="1"/>
          <w:wBefore w:w="534" w:type="dxa"/>
          <w:trHeight w:hRule="exact" w:val="1021"/>
        </w:trPr>
        <w:tc>
          <w:tcPr>
            <w:tcW w:w="7072" w:type="dxa"/>
            <w:gridSpan w:val="3"/>
            <w:vAlign w:val="center"/>
          </w:tcPr>
          <w:p w:rsidR="00585B15" w:rsidRPr="006D0A0B" w:rsidRDefault="00585B15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Afrique</w:t>
            </w:r>
          </w:p>
        </w:tc>
        <w:tc>
          <w:tcPr>
            <w:tcW w:w="7072" w:type="dxa"/>
            <w:gridSpan w:val="3"/>
            <w:vAlign w:val="center"/>
          </w:tcPr>
          <w:p w:rsidR="00585B15" w:rsidRPr="006D0A0B" w:rsidRDefault="00585B15" w:rsidP="00F233A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Afrique</w:t>
            </w:r>
          </w:p>
        </w:tc>
      </w:tr>
      <w:tr w:rsidR="00585B15" w:rsidRPr="006D0A0B" w:rsidTr="0095596E">
        <w:tblPrEx>
          <w:jc w:val="left"/>
        </w:tblPrEx>
        <w:trPr>
          <w:gridBefore w:val="1"/>
          <w:wBefore w:w="534" w:type="dxa"/>
          <w:trHeight w:hRule="exact" w:val="1021"/>
        </w:trPr>
        <w:tc>
          <w:tcPr>
            <w:tcW w:w="7072" w:type="dxa"/>
            <w:gridSpan w:val="3"/>
            <w:vAlign w:val="center"/>
          </w:tcPr>
          <w:p w:rsidR="00585B15" w:rsidRPr="006D0A0B" w:rsidRDefault="00585B15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Asie</w:t>
            </w:r>
          </w:p>
        </w:tc>
        <w:tc>
          <w:tcPr>
            <w:tcW w:w="7072" w:type="dxa"/>
            <w:gridSpan w:val="3"/>
            <w:vAlign w:val="center"/>
          </w:tcPr>
          <w:p w:rsidR="00585B15" w:rsidRPr="006D0A0B" w:rsidRDefault="00585B15" w:rsidP="00F233A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Asie</w:t>
            </w:r>
          </w:p>
        </w:tc>
      </w:tr>
      <w:tr w:rsidR="00585B15" w:rsidRPr="006D0A0B" w:rsidTr="0095596E">
        <w:tblPrEx>
          <w:jc w:val="left"/>
        </w:tblPrEx>
        <w:trPr>
          <w:gridBefore w:val="1"/>
          <w:wBefore w:w="534" w:type="dxa"/>
          <w:trHeight w:hRule="exact" w:val="1021"/>
        </w:trPr>
        <w:tc>
          <w:tcPr>
            <w:tcW w:w="7072" w:type="dxa"/>
            <w:gridSpan w:val="3"/>
            <w:vAlign w:val="center"/>
          </w:tcPr>
          <w:p w:rsidR="00585B15" w:rsidRPr="006D0A0B" w:rsidRDefault="00585B15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color w:val="00B050"/>
                <w:sz w:val="52"/>
              </w:rPr>
              <w:t>A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n</w:t>
            </w:r>
            <w:r>
              <w:rPr>
                <w:rFonts w:ascii="Cursive standard" w:hAnsi="Cursive standard"/>
                <w:sz w:val="52"/>
              </w:rPr>
              <w:t>tarctique</w:t>
            </w:r>
          </w:p>
        </w:tc>
        <w:tc>
          <w:tcPr>
            <w:tcW w:w="7072" w:type="dxa"/>
            <w:gridSpan w:val="3"/>
            <w:vAlign w:val="center"/>
          </w:tcPr>
          <w:p w:rsidR="00585B15" w:rsidRPr="006D0A0B" w:rsidRDefault="00585B15" w:rsidP="00F233A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color w:val="00B050"/>
                <w:sz w:val="52"/>
              </w:rPr>
              <w:t>A</w:t>
            </w:r>
            <w:r w:rsidRPr="006D0A0B">
              <w:rPr>
                <w:rFonts w:ascii="Cursive standard" w:hAnsi="Cursive standard"/>
                <w:color w:val="00B050"/>
                <w:sz w:val="52"/>
              </w:rPr>
              <w:t>n</w:t>
            </w:r>
            <w:r>
              <w:rPr>
                <w:rFonts w:ascii="Cursive standard" w:hAnsi="Cursive standard"/>
                <w:sz w:val="52"/>
              </w:rPr>
              <w:t>tarctique</w:t>
            </w:r>
          </w:p>
        </w:tc>
      </w:tr>
      <w:tr w:rsidR="00585B15" w:rsidRPr="006D0A0B" w:rsidTr="0095596E">
        <w:tblPrEx>
          <w:jc w:val="left"/>
        </w:tblPrEx>
        <w:trPr>
          <w:gridBefore w:val="1"/>
          <w:wBefore w:w="534" w:type="dxa"/>
          <w:trHeight w:hRule="exact" w:val="1021"/>
        </w:trPr>
        <w:tc>
          <w:tcPr>
            <w:tcW w:w="7072" w:type="dxa"/>
            <w:gridSpan w:val="3"/>
            <w:vAlign w:val="center"/>
          </w:tcPr>
          <w:p w:rsidR="00585B15" w:rsidRPr="006D0A0B" w:rsidRDefault="00585B15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Océanie</w:t>
            </w:r>
          </w:p>
        </w:tc>
        <w:tc>
          <w:tcPr>
            <w:tcW w:w="7072" w:type="dxa"/>
            <w:gridSpan w:val="3"/>
            <w:vAlign w:val="center"/>
          </w:tcPr>
          <w:p w:rsidR="00585B15" w:rsidRPr="006D0A0B" w:rsidRDefault="00585B15" w:rsidP="00F233A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Océanie</w:t>
            </w:r>
          </w:p>
        </w:tc>
      </w:tr>
    </w:tbl>
    <w:p w:rsidR="007D1557" w:rsidRDefault="007D1557"/>
    <w:p w:rsidR="006D0A0B" w:rsidRDefault="006D0A0B"/>
    <w:p w:rsidR="006D0A0B" w:rsidRDefault="006D0A0B"/>
    <w:p w:rsidR="006D0A0B" w:rsidRDefault="006D0A0B"/>
    <w:p w:rsidR="006D0A0B" w:rsidRDefault="006D0A0B"/>
    <w:p w:rsidR="006D0A0B" w:rsidRDefault="006D0A0B"/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95596E" w:rsidRPr="0095596E" w:rsidTr="0095596E">
        <w:trPr>
          <w:trHeight w:val="1021"/>
        </w:trPr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lastRenderedPageBreak/>
              <w:t>²tri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an</w:t>
            </w:r>
            <w:r w:rsidRPr="0095596E">
              <w:rPr>
                <w:rFonts w:ascii="Cursive standard" w:hAnsi="Cursive standard"/>
                <w:sz w:val="52"/>
              </w:rPr>
              <w:t>gle</w:t>
            </w:r>
          </w:p>
        </w:tc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rosace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²tri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an</w:t>
            </w:r>
            <w:r w:rsidRPr="0095596E">
              <w:rPr>
                <w:rFonts w:ascii="Cursive standard" w:hAnsi="Cursive standard"/>
                <w:sz w:val="52"/>
              </w:rPr>
              <w:t>gle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rosace</w:t>
            </w:r>
          </w:p>
        </w:tc>
      </w:tr>
      <w:tr w:rsidR="0095596E" w:rsidRPr="0095596E" w:rsidTr="0095596E">
        <w:trPr>
          <w:trHeight w:val="1021"/>
        </w:trPr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carré</w:t>
            </w:r>
          </w:p>
        </w:tc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Pr="0095596E">
              <w:rPr>
                <w:rFonts w:ascii="Cursive standard" w:hAnsi="Cursive standard"/>
                <w:sz w:val="52"/>
              </w:rPr>
              <w:t>los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an</w:t>
            </w:r>
            <w:r w:rsidRPr="0095596E">
              <w:rPr>
                <w:rFonts w:ascii="Cursive standard" w:hAnsi="Cursive standard"/>
                <w:sz w:val="52"/>
              </w:rPr>
              <w:t>ge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carré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Pr="0095596E">
              <w:rPr>
                <w:rFonts w:ascii="Cursive standard" w:hAnsi="Cursive standard"/>
                <w:sz w:val="52"/>
              </w:rPr>
              <w:t>los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an</w:t>
            </w:r>
            <w:r w:rsidRPr="0095596E">
              <w:rPr>
                <w:rFonts w:ascii="Cursive standard" w:hAnsi="Cursive standard"/>
                <w:sz w:val="52"/>
              </w:rPr>
              <w:t>ge</w:t>
            </w:r>
          </w:p>
        </w:tc>
      </w:tr>
      <w:tr w:rsidR="0095596E" w:rsidRPr="0095596E" w:rsidTr="0095596E">
        <w:trPr>
          <w:trHeight w:val="1021"/>
        </w:trPr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cercle</w:t>
            </w:r>
          </w:p>
        </w:tc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Pr="0095596E">
              <w:rPr>
                <w:rFonts w:ascii="Cursive standard" w:hAnsi="Cursive standard"/>
                <w:sz w:val="52"/>
              </w:rPr>
              <w:t>ellipse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cercle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Pr="0095596E">
              <w:rPr>
                <w:rFonts w:ascii="Cursive standard" w:hAnsi="Cursive standard"/>
                <w:sz w:val="52"/>
              </w:rPr>
              <w:t>ellipse</w:t>
            </w:r>
          </w:p>
        </w:tc>
      </w:tr>
      <w:tr w:rsidR="0095596E" w:rsidRPr="0095596E" w:rsidTr="0095596E">
        <w:trPr>
          <w:trHeight w:val="1021"/>
        </w:trPr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Pr="0095596E">
              <w:rPr>
                <w:rFonts w:ascii="Cursive standard" w:hAnsi="Cursive standard"/>
                <w:sz w:val="52"/>
              </w:rPr>
              <w:t>trapèze</w:t>
            </w:r>
          </w:p>
        </w:tc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color w:val="00B050"/>
                <w:sz w:val="52"/>
              </w:rPr>
            </w:pP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Pr="0095596E">
              <w:rPr>
                <w:rFonts w:ascii="Cursive standard" w:hAnsi="Cursive standard"/>
                <w:sz w:val="52"/>
              </w:rPr>
              <w:t>trapèze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color w:val="00B050"/>
                <w:sz w:val="52"/>
              </w:rPr>
            </w:pPr>
          </w:p>
        </w:tc>
      </w:tr>
      <w:tr w:rsidR="0095596E" w:rsidRPr="0095596E" w:rsidTr="0095596E">
        <w:trPr>
          <w:trHeight w:val="1021"/>
        </w:trPr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rect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an</w:t>
            </w:r>
            <w:r w:rsidRPr="0095596E">
              <w:rPr>
                <w:rFonts w:ascii="Cursive standard" w:hAnsi="Cursive standard"/>
                <w:sz w:val="52"/>
              </w:rPr>
              <w:t>gle</w:t>
            </w:r>
          </w:p>
        </w:tc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color w:val="00B050"/>
                <w:sz w:val="52"/>
              </w:rPr>
            </w:pP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rect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an</w:t>
            </w:r>
            <w:r w:rsidRPr="0095596E">
              <w:rPr>
                <w:rFonts w:ascii="Cursive standard" w:hAnsi="Cursive standard"/>
                <w:sz w:val="52"/>
              </w:rPr>
              <w:t>gle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color w:val="00B050"/>
                <w:sz w:val="52"/>
              </w:rPr>
            </w:pPr>
          </w:p>
        </w:tc>
      </w:tr>
      <w:tr w:rsidR="0095596E" w:rsidRPr="0095596E" w:rsidTr="0095596E">
        <w:trPr>
          <w:trHeight w:val="1021"/>
        </w:trPr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ovale</w:t>
            </w:r>
          </w:p>
        </w:tc>
        <w:tc>
          <w:tcPr>
            <w:tcW w:w="3884" w:type="dxa"/>
            <w:vAlign w:val="center"/>
          </w:tcPr>
          <w:p w:rsidR="0095596E" w:rsidRPr="0095596E" w:rsidRDefault="0095596E" w:rsidP="0095596E">
            <w:pPr>
              <w:jc w:val="center"/>
              <w:rPr>
                <w:rFonts w:ascii="Cursive standard" w:hAnsi="Cursive standard"/>
                <w:color w:val="00B050"/>
                <w:sz w:val="52"/>
              </w:rPr>
            </w:pP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ovale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color w:val="00B050"/>
                <w:sz w:val="52"/>
              </w:rPr>
            </w:pPr>
          </w:p>
        </w:tc>
      </w:tr>
    </w:tbl>
    <w:p w:rsidR="006D0A0B" w:rsidRDefault="006D0A0B"/>
    <w:p w:rsidR="0095596E" w:rsidRDefault="0095596E"/>
    <w:p w:rsidR="0095596E" w:rsidRDefault="0095596E"/>
    <w:p w:rsidR="0095596E" w:rsidRDefault="0095596E"/>
    <w:p w:rsidR="0095596E" w:rsidRDefault="0095596E"/>
    <w:p w:rsidR="0095596E" w:rsidRDefault="0095596E"/>
    <w:p w:rsidR="0095596E" w:rsidRDefault="0095596E"/>
    <w:p w:rsidR="0095596E" w:rsidRDefault="0095596E"/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95596E" w:rsidRPr="0095596E" w:rsidTr="00A51078">
        <w:trPr>
          <w:trHeight w:val="1021"/>
        </w:trPr>
        <w:tc>
          <w:tcPr>
            <w:tcW w:w="3884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lastRenderedPageBreak/>
              <w:t>cube</w:t>
            </w:r>
          </w:p>
        </w:tc>
        <w:tc>
          <w:tcPr>
            <w:tcW w:w="3884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cône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cube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cône</w:t>
            </w:r>
          </w:p>
        </w:tc>
      </w:tr>
      <w:tr w:rsidR="0095596E" w:rsidRPr="0095596E" w:rsidTr="00A51078">
        <w:trPr>
          <w:trHeight w:val="1021"/>
        </w:trPr>
        <w:tc>
          <w:tcPr>
            <w:tcW w:w="3884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²b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ou</w:t>
            </w:r>
            <w:r>
              <w:rPr>
                <w:rFonts w:ascii="Cursive standard" w:hAnsi="Cursive standard"/>
                <w:sz w:val="52"/>
              </w:rPr>
              <w:t>le</w:t>
            </w:r>
          </w:p>
        </w:tc>
        <w:tc>
          <w:tcPr>
            <w:tcW w:w="3884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cyl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in</w:t>
            </w:r>
            <w:r>
              <w:rPr>
                <w:rFonts w:ascii="Cursive standard" w:hAnsi="Cursive standard"/>
                <w:sz w:val="52"/>
              </w:rPr>
              <w:t>dre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²b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ou</w:t>
            </w:r>
            <w:r>
              <w:rPr>
                <w:rFonts w:ascii="Cursive standard" w:hAnsi="Cursive standard"/>
                <w:sz w:val="52"/>
              </w:rPr>
              <w:t>le</w:t>
            </w:r>
          </w:p>
        </w:tc>
        <w:tc>
          <w:tcPr>
            <w:tcW w:w="3885" w:type="dxa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cyl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in</w:t>
            </w:r>
            <w:r>
              <w:rPr>
                <w:rFonts w:ascii="Cursive standard" w:hAnsi="Cursive standard"/>
                <w:sz w:val="52"/>
              </w:rPr>
              <w:t>dre</w:t>
            </w:r>
          </w:p>
        </w:tc>
      </w:tr>
      <w:tr w:rsidR="0095596E" w:rsidRPr="0095596E" w:rsidTr="00042998">
        <w:trPr>
          <w:trHeight w:val="1021"/>
        </w:trPr>
        <w:tc>
          <w:tcPr>
            <w:tcW w:w="7768" w:type="dxa"/>
            <w:gridSpan w:val="2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²pyramide à base carrée</w:t>
            </w:r>
          </w:p>
        </w:tc>
        <w:tc>
          <w:tcPr>
            <w:tcW w:w="7770" w:type="dxa"/>
            <w:gridSpan w:val="2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²pyramide à base carrée</w:t>
            </w:r>
          </w:p>
        </w:tc>
      </w:tr>
      <w:tr w:rsidR="0095596E" w:rsidRPr="0095596E" w:rsidTr="00132DFC">
        <w:trPr>
          <w:trHeight w:val="1021"/>
        </w:trPr>
        <w:tc>
          <w:tcPr>
            <w:tcW w:w="7768" w:type="dxa"/>
            <w:gridSpan w:val="2"/>
          </w:tcPr>
          <w:p w:rsidR="0095596E" w:rsidRDefault="0095596E" w:rsidP="0095596E">
            <w:pPr>
              <w:jc w:val="center"/>
            </w:pPr>
            <w:r w:rsidRPr="00ED1FD5">
              <w:rPr>
                <w:rFonts w:ascii="Cursive standard" w:hAnsi="Cursive standard"/>
                <w:sz w:val="52"/>
              </w:rPr>
              <w:t xml:space="preserve">²pyramide à base </w:t>
            </w:r>
            <w:r>
              <w:rPr>
                <w:rFonts w:ascii="Cursive standard" w:hAnsi="Cursive standard"/>
                <w:sz w:val="52"/>
              </w:rPr>
              <w:t>²tri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an</w:t>
            </w:r>
            <w:r>
              <w:rPr>
                <w:rFonts w:ascii="Cursive standard" w:hAnsi="Cursive standard"/>
                <w:sz w:val="52"/>
              </w:rPr>
              <w:t>gul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ai</w:t>
            </w:r>
            <w:r>
              <w:rPr>
                <w:rFonts w:ascii="Cursive standard" w:hAnsi="Cursive standard"/>
                <w:sz w:val="52"/>
              </w:rPr>
              <w:t>re</w:t>
            </w:r>
          </w:p>
        </w:tc>
        <w:tc>
          <w:tcPr>
            <w:tcW w:w="7770" w:type="dxa"/>
            <w:gridSpan w:val="2"/>
            <w:vAlign w:val="center"/>
          </w:tcPr>
          <w:p w:rsidR="0095596E" w:rsidRDefault="0095596E" w:rsidP="00A51078">
            <w:pPr>
              <w:jc w:val="center"/>
            </w:pPr>
            <w:r w:rsidRPr="00ED1FD5">
              <w:rPr>
                <w:rFonts w:ascii="Cursive standard" w:hAnsi="Cursive standard"/>
                <w:sz w:val="52"/>
              </w:rPr>
              <w:t xml:space="preserve">²pyramide à base </w:t>
            </w:r>
            <w:r>
              <w:rPr>
                <w:rFonts w:ascii="Cursive standard" w:hAnsi="Cursive standard"/>
                <w:sz w:val="52"/>
              </w:rPr>
              <w:t>²tri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an</w:t>
            </w:r>
            <w:r>
              <w:rPr>
                <w:rFonts w:ascii="Cursive standard" w:hAnsi="Cursive standard"/>
                <w:sz w:val="52"/>
              </w:rPr>
              <w:t>gul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ai</w:t>
            </w:r>
            <w:r>
              <w:rPr>
                <w:rFonts w:ascii="Cursive standard" w:hAnsi="Cursive standard"/>
                <w:sz w:val="52"/>
              </w:rPr>
              <w:t>re</w:t>
            </w:r>
          </w:p>
        </w:tc>
      </w:tr>
      <w:tr w:rsidR="0095596E" w:rsidRPr="0095596E" w:rsidTr="00655591">
        <w:trPr>
          <w:trHeight w:val="1021"/>
        </w:trPr>
        <w:tc>
          <w:tcPr>
            <w:tcW w:w="7768" w:type="dxa"/>
            <w:gridSpan w:val="2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color w:val="00B050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²prisme à base carrée</w:t>
            </w:r>
          </w:p>
        </w:tc>
        <w:tc>
          <w:tcPr>
            <w:tcW w:w="7770" w:type="dxa"/>
            <w:gridSpan w:val="2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color w:val="00B050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²prisme à base carrée</w:t>
            </w:r>
          </w:p>
        </w:tc>
      </w:tr>
      <w:tr w:rsidR="0095596E" w:rsidRPr="0095596E" w:rsidTr="00836197">
        <w:trPr>
          <w:trHeight w:val="1021"/>
        </w:trPr>
        <w:tc>
          <w:tcPr>
            <w:tcW w:w="7768" w:type="dxa"/>
            <w:gridSpan w:val="2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²ellipsoïde</w:t>
            </w:r>
          </w:p>
        </w:tc>
        <w:tc>
          <w:tcPr>
            <w:tcW w:w="7770" w:type="dxa"/>
            <w:gridSpan w:val="2"/>
            <w:vAlign w:val="center"/>
          </w:tcPr>
          <w:p w:rsidR="0095596E" w:rsidRPr="0095596E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sz w:val="52"/>
              </w:rPr>
              <w:t>²ellipsoïde</w:t>
            </w:r>
          </w:p>
        </w:tc>
      </w:tr>
    </w:tbl>
    <w:p w:rsidR="0095596E" w:rsidRDefault="0095596E"/>
    <w:p w:rsidR="0095596E" w:rsidRDefault="0095596E"/>
    <w:p w:rsidR="0095596E" w:rsidRDefault="0095596E"/>
    <w:p w:rsidR="0095596E" w:rsidRDefault="0095596E"/>
    <w:p w:rsidR="0095596E" w:rsidRDefault="0095596E"/>
    <w:p w:rsidR="0095596E" w:rsidRDefault="0095596E"/>
    <w:p w:rsidR="0095596E" w:rsidRDefault="0095596E"/>
    <w:p w:rsidR="0095596E" w:rsidRDefault="0095596E"/>
    <w:tbl>
      <w:tblPr>
        <w:tblStyle w:val="Grilledutableau"/>
        <w:tblW w:w="0" w:type="auto"/>
        <w:jc w:val="center"/>
        <w:tblLook w:val="04A0"/>
      </w:tblPr>
      <w:tblGrid>
        <w:gridCol w:w="3536"/>
        <w:gridCol w:w="3536"/>
        <w:gridCol w:w="3536"/>
        <w:gridCol w:w="3536"/>
      </w:tblGrid>
      <w:tr w:rsidR="0095596E" w:rsidRPr="006D0A0B" w:rsidTr="00A51078">
        <w:trPr>
          <w:trHeight w:hRule="exact" w:val="1021"/>
          <w:jc w:val="center"/>
        </w:trPr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lastRenderedPageBreak/>
              <w:t>gomme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règle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gomme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règle</w:t>
            </w:r>
          </w:p>
        </w:tc>
      </w:tr>
      <w:tr w:rsidR="0095596E" w:rsidRPr="006D0A0B" w:rsidTr="00A51078">
        <w:trPr>
          <w:trHeight w:hRule="exact" w:val="1021"/>
          <w:jc w:val="center"/>
        </w:trPr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²tr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ou</w:t>
            </w:r>
            <w:r>
              <w:rPr>
                <w:rFonts w:ascii="Cursive standard" w:hAnsi="Cursive standard"/>
                <w:sz w:val="52"/>
              </w:rPr>
              <w:t>sse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²table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²tr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ou</w:t>
            </w:r>
            <w:r>
              <w:rPr>
                <w:rFonts w:ascii="Cursive standard" w:hAnsi="Cursive standard"/>
                <w:sz w:val="52"/>
              </w:rPr>
              <w:t>sse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²table</w:t>
            </w:r>
          </w:p>
        </w:tc>
      </w:tr>
      <w:tr w:rsidR="0095596E" w:rsidRPr="006D0A0B" w:rsidTr="00A51078">
        <w:trPr>
          <w:trHeight w:hRule="exact" w:val="1021"/>
          <w:jc w:val="center"/>
        </w:trPr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²fenêtre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color w:val="00B050"/>
                <w:sz w:val="52"/>
              </w:rPr>
              <w:t>ch</w:t>
            </w:r>
            <w:r>
              <w:rPr>
                <w:rFonts w:ascii="Cursive standard" w:hAnsi="Cursive standard"/>
                <w:sz w:val="52"/>
              </w:rPr>
              <w:t>aise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²fenêtre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 w:rsidRPr="0095596E">
              <w:rPr>
                <w:rFonts w:ascii="Cursive standard" w:hAnsi="Cursive standard"/>
                <w:color w:val="00B050"/>
                <w:sz w:val="52"/>
              </w:rPr>
              <w:t>ch</w:t>
            </w:r>
            <w:r>
              <w:rPr>
                <w:rFonts w:ascii="Cursive standard" w:hAnsi="Cursive standard"/>
                <w:sz w:val="52"/>
              </w:rPr>
              <w:t>aise</w:t>
            </w:r>
          </w:p>
        </w:tc>
      </w:tr>
      <w:tr w:rsidR="0095596E" w:rsidRPr="006D0A0B" w:rsidTr="00A51078">
        <w:trPr>
          <w:trHeight w:hRule="exact" w:val="1021"/>
          <w:jc w:val="center"/>
        </w:trPr>
        <w:tc>
          <w:tcPr>
            <w:tcW w:w="3536" w:type="dxa"/>
            <w:vAlign w:val="center"/>
          </w:tcPr>
          <w:p w:rsidR="0095596E" w:rsidRPr="006D0A0B" w:rsidRDefault="0095596E" w:rsidP="0095596E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²tapi</w:t>
            </w:r>
            <w:r w:rsidRPr="0095596E">
              <w:rPr>
                <w:rFonts w:ascii="Cursive standard" w:hAnsi="Cursive standard"/>
                <w:color w:val="7F7F7F" w:themeColor="text1" w:themeTint="80"/>
                <w:sz w:val="52"/>
              </w:rPr>
              <w:t>$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colle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²tapi</w:t>
            </w:r>
            <w:r w:rsidRPr="0095596E">
              <w:rPr>
                <w:rFonts w:ascii="Cursive standard" w:hAnsi="Cursive standard"/>
                <w:color w:val="7F7F7F" w:themeColor="text1" w:themeTint="80"/>
                <w:sz w:val="52"/>
              </w:rPr>
              <w:t>$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colle</w:t>
            </w:r>
          </w:p>
        </w:tc>
      </w:tr>
      <w:tr w:rsidR="0095596E" w:rsidRPr="006D0A0B" w:rsidTr="00A51078">
        <w:trPr>
          <w:trHeight w:hRule="exact" w:val="1021"/>
          <w:jc w:val="center"/>
        </w:trPr>
        <w:tc>
          <w:tcPr>
            <w:tcW w:w="3536" w:type="dxa"/>
            <w:vAlign w:val="center"/>
          </w:tcPr>
          <w:p w:rsidR="0095596E" w:rsidRPr="006D0A0B" w:rsidRDefault="00585B15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="0095596E">
              <w:rPr>
                <w:rFonts w:ascii="Cursive standard" w:hAnsi="Cursive standard"/>
                <w:sz w:val="52"/>
              </w:rPr>
              <w:t>scot</w:t>
            </w:r>
            <w:r w:rsidR="0095596E" w:rsidRPr="0095596E">
              <w:rPr>
                <w:rFonts w:ascii="Cursive standard" w:hAnsi="Cursive standard"/>
                <w:color w:val="00B050"/>
                <w:sz w:val="52"/>
              </w:rPr>
              <w:t>ch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ordinat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eu</w:t>
            </w:r>
            <w:r>
              <w:rPr>
                <w:rFonts w:ascii="Cursive standard" w:hAnsi="Cursive standard"/>
                <w:sz w:val="52"/>
              </w:rPr>
              <w:t>r</w:t>
            </w:r>
          </w:p>
        </w:tc>
        <w:tc>
          <w:tcPr>
            <w:tcW w:w="3536" w:type="dxa"/>
            <w:vAlign w:val="center"/>
          </w:tcPr>
          <w:p w:rsidR="0095596E" w:rsidRPr="006D0A0B" w:rsidRDefault="00585B15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="0095596E">
              <w:rPr>
                <w:rFonts w:ascii="Cursive standard" w:hAnsi="Cursive standard"/>
                <w:sz w:val="52"/>
              </w:rPr>
              <w:t>scot</w:t>
            </w:r>
            <w:r w:rsidR="0095596E" w:rsidRPr="0095596E">
              <w:rPr>
                <w:rFonts w:ascii="Cursive standard" w:hAnsi="Cursive standard"/>
                <w:color w:val="00B050"/>
                <w:sz w:val="52"/>
              </w:rPr>
              <w:t>ch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ordinat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eu</w:t>
            </w:r>
            <w:r>
              <w:rPr>
                <w:rFonts w:ascii="Cursive standard" w:hAnsi="Cursive standard"/>
                <w:sz w:val="52"/>
              </w:rPr>
              <w:t>r</w:t>
            </w:r>
          </w:p>
        </w:tc>
      </w:tr>
      <w:tr w:rsidR="0095596E" w:rsidRPr="006D0A0B" w:rsidTr="00A51078">
        <w:trPr>
          <w:trHeight w:hRule="exact" w:val="1021"/>
          <w:jc w:val="center"/>
        </w:trPr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calculatrice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class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eu</w:t>
            </w:r>
            <w:r>
              <w:rPr>
                <w:rFonts w:ascii="Cursive standard" w:hAnsi="Cursive standard"/>
                <w:sz w:val="52"/>
              </w:rPr>
              <w:t>r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calculatrice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class</w:t>
            </w:r>
            <w:r w:rsidRPr="0095596E">
              <w:rPr>
                <w:rFonts w:ascii="Cursive standard" w:hAnsi="Cursive standard"/>
                <w:color w:val="00B050"/>
                <w:sz w:val="52"/>
              </w:rPr>
              <w:t>eu</w:t>
            </w:r>
            <w:r>
              <w:rPr>
                <w:rFonts w:ascii="Cursive standard" w:hAnsi="Cursive standard"/>
                <w:sz w:val="52"/>
              </w:rPr>
              <w:t>r</w:t>
            </w:r>
          </w:p>
        </w:tc>
      </w:tr>
      <w:tr w:rsidR="0095596E" w:rsidRPr="006D0A0B" w:rsidTr="00A51078">
        <w:trPr>
          <w:trHeight w:hRule="exact" w:val="1021"/>
          <w:jc w:val="center"/>
        </w:trPr>
        <w:tc>
          <w:tcPr>
            <w:tcW w:w="3536" w:type="dxa"/>
            <w:vAlign w:val="center"/>
          </w:tcPr>
          <w:p w:rsidR="0095596E" w:rsidRPr="006D0A0B" w:rsidRDefault="00585B15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="0095596E">
              <w:rPr>
                <w:rFonts w:ascii="Cursive standard" w:hAnsi="Cursive standard"/>
                <w:sz w:val="52"/>
              </w:rPr>
              <w:t>sac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agrafe</w:t>
            </w:r>
          </w:p>
        </w:tc>
        <w:tc>
          <w:tcPr>
            <w:tcW w:w="3536" w:type="dxa"/>
            <w:vAlign w:val="center"/>
          </w:tcPr>
          <w:p w:rsidR="0095596E" w:rsidRPr="006D0A0B" w:rsidRDefault="00585B15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²</w:t>
            </w:r>
            <w:r w:rsidR="0095596E">
              <w:rPr>
                <w:rFonts w:ascii="Cursive standard" w:hAnsi="Cursive standard"/>
                <w:sz w:val="52"/>
              </w:rPr>
              <w:t>sac</w:t>
            </w:r>
          </w:p>
        </w:tc>
        <w:tc>
          <w:tcPr>
            <w:tcW w:w="3536" w:type="dxa"/>
            <w:vAlign w:val="center"/>
          </w:tcPr>
          <w:p w:rsidR="0095596E" w:rsidRPr="006D0A0B" w:rsidRDefault="0095596E" w:rsidP="00A51078">
            <w:pPr>
              <w:jc w:val="center"/>
              <w:rPr>
                <w:rFonts w:ascii="Cursive standard" w:hAnsi="Cursive standard"/>
                <w:sz w:val="52"/>
              </w:rPr>
            </w:pPr>
            <w:r>
              <w:rPr>
                <w:rFonts w:ascii="Cursive standard" w:hAnsi="Cursive standard"/>
                <w:sz w:val="52"/>
              </w:rPr>
              <w:t>agrafe</w:t>
            </w:r>
          </w:p>
        </w:tc>
      </w:tr>
    </w:tbl>
    <w:p w:rsidR="0095596E" w:rsidRDefault="0095596E"/>
    <w:p w:rsidR="0095596E" w:rsidRDefault="0095596E"/>
    <w:sectPr w:rsidR="0095596E" w:rsidSect="006D0A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38" w:rsidRDefault="004E5638" w:rsidP="00585B15">
      <w:pPr>
        <w:spacing w:after="0" w:line="240" w:lineRule="auto"/>
      </w:pPr>
      <w:r>
        <w:separator/>
      </w:r>
    </w:p>
  </w:endnote>
  <w:endnote w:type="continuationSeparator" w:id="0">
    <w:p w:rsidR="004E5638" w:rsidRDefault="004E5638" w:rsidP="0058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38" w:rsidRDefault="004E5638" w:rsidP="00585B15">
      <w:pPr>
        <w:spacing w:after="0" w:line="240" w:lineRule="auto"/>
      </w:pPr>
      <w:r>
        <w:separator/>
      </w:r>
    </w:p>
  </w:footnote>
  <w:footnote w:type="continuationSeparator" w:id="0">
    <w:p w:rsidR="004E5638" w:rsidRDefault="004E5638" w:rsidP="00585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0B"/>
    <w:rsid w:val="00361463"/>
    <w:rsid w:val="004E5638"/>
    <w:rsid w:val="00585B15"/>
    <w:rsid w:val="006D0A0B"/>
    <w:rsid w:val="007D1557"/>
    <w:rsid w:val="00932165"/>
    <w:rsid w:val="009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8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5B15"/>
  </w:style>
  <w:style w:type="paragraph" w:styleId="Pieddepage">
    <w:name w:val="footer"/>
    <w:basedOn w:val="Normal"/>
    <w:link w:val="PieddepageCar"/>
    <w:uiPriority w:val="99"/>
    <w:semiHidden/>
    <w:unhideWhenUsed/>
    <w:rsid w:val="0058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5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BC0D2-F722-49FA-8E99-0227D37D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Général Family</dc:creator>
  <cp:lastModifiedBy>Général Family</cp:lastModifiedBy>
  <cp:revision>2</cp:revision>
  <dcterms:created xsi:type="dcterms:W3CDTF">2017-01-19T21:41:00Z</dcterms:created>
  <dcterms:modified xsi:type="dcterms:W3CDTF">2017-01-19T21:41:00Z</dcterms:modified>
</cp:coreProperties>
</file>